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18982F7F" w:rsidR="000412B5" w:rsidRPr="00CF3AF2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  <w:szCs w:val="22"/>
        </w:rPr>
      </w:pPr>
      <w:r w:rsidRPr="00CF3AF2">
        <w:rPr>
          <w:rFonts w:ascii="Arial" w:hAnsi="Arial" w:cs="Arial"/>
          <w:sz w:val="22"/>
          <w:szCs w:val="22"/>
        </w:rPr>
        <w:t>V skladu z določbo šestega odstavka 14. člena Zakona o integriteti in preprečevanju korupcije (Uradni list RS, št. 69/2011-UPB2</w:t>
      </w:r>
      <w:r w:rsidR="001D7F0C" w:rsidRPr="00CF3AF2">
        <w:rPr>
          <w:rFonts w:ascii="Arial" w:hAnsi="Arial" w:cs="Arial"/>
          <w:sz w:val="22"/>
          <w:szCs w:val="22"/>
        </w:rPr>
        <w:t xml:space="preserve"> in </w:t>
      </w:r>
      <w:r w:rsidR="00772350" w:rsidRPr="00CF3AF2">
        <w:rPr>
          <w:rFonts w:ascii="Arial" w:hAnsi="Arial" w:cs="Arial"/>
          <w:sz w:val="22"/>
          <w:szCs w:val="22"/>
        </w:rPr>
        <w:t>158/20</w:t>
      </w:r>
      <w:r w:rsidRPr="00CF3AF2">
        <w:rPr>
          <w:rFonts w:ascii="Arial" w:hAnsi="Arial" w:cs="Arial"/>
          <w:sz w:val="22"/>
          <w:szCs w:val="22"/>
        </w:rPr>
        <w:t xml:space="preserve">) </w:t>
      </w:r>
      <w:r w:rsidR="001306C6" w:rsidRPr="00CF3AF2">
        <w:rPr>
          <w:rFonts w:ascii="Arial" w:hAnsi="Arial" w:cs="Arial"/>
          <w:sz w:val="22"/>
          <w:szCs w:val="22"/>
        </w:rPr>
        <w:t xml:space="preserve">v postopku javnega naročila </w:t>
      </w:r>
      <w:r w:rsidR="00CF3AF2" w:rsidRPr="00CF3AF2">
        <w:rPr>
          <w:rFonts w:ascii="Arial" w:hAnsi="Arial" w:cs="Arial"/>
          <w:b/>
          <w:sz w:val="22"/>
          <w:szCs w:val="22"/>
        </w:rPr>
        <w:t xml:space="preserve">»Dobava </w:t>
      </w:r>
      <w:r w:rsidR="00F00A19">
        <w:rPr>
          <w:rFonts w:ascii="Arial" w:hAnsi="Arial" w:cs="Arial"/>
          <w:b/>
          <w:sz w:val="22"/>
          <w:szCs w:val="22"/>
        </w:rPr>
        <w:t>zemeljskega plina</w:t>
      </w:r>
      <w:r w:rsidR="00CF3AF2" w:rsidRPr="00CF3AF2">
        <w:rPr>
          <w:rFonts w:ascii="Arial" w:hAnsi="Arial" w:cs="Arial"/>
          <w:b/>
          <w:sz w:val="22"/>
          <w:szCs w:val="22"/>
        </w:rPr>
        <w:t xml:space="preserve"> (DNS)«</w:t>
      </w:r>
      <w:r w:rsidR="00CF3AF2" w:rsidRPr="00CF3AF2">
        <w:rPr>
          <w:rFonts w:ascii="Arial" w:hAnsi="Arial" w:cs="Arial"/>
          <w:bCs/>
          <w:sz w:val="22"/>
          <w:szCs w:val="22"/>
        </w:rPr>
        <w:t xml:space="preserve"> (</w:t>
      </w:r>
      <w:r w:rsidR="00F00A19">
        <w:rPr>
          <w:rFonts w:ascii="Arial" w:hAnsi="Arial" w:cs="Arial"/>
          <w:bCs/>
          <w:sz w:val="22"/>
          <w:szCs w:val="22"/>
        </w:rPr>
        <w:t>4302-13/2022</w:t>
      </w:r>
      <w:r w:rsidR="00CF3AF2" w:rsidRPr="00CF3AF2">
        <w:rPr>
          <w:rFonts w:ascii="Arial" w:hAnsi="Arial" w:cs="Arial"/>
          <w:bCs/>
          <w:sz w:val="22"/>
          <w:szCs w:val="22"/>
        </w:rPr>
        <w:t>)</w:t>
      </w:r>
      <w:r w:rsidR="00CF3AF2" w:rsidRPr="00CF3AF2">
        <w:rPr>
          <w:rFonts w:ascii="Arial" w:hAnsi="Arial" w:cs="Arial"/>
          <w:b/>
          <w:sz w:val="22"/>
          <w:szCs w:val="22"/>
        </w:rPr>
        <w:t xml:space="preserve"> </w:t>
      </w:r>
      <w:r w:rsidRPr="00CF3AF2">
        <w:rPr>
          <w:rFonts w:ascii="Arial" w:hAnsi="Arial" w:cs="Arial"/>
          <w:b/>
          <w:bCs/>
          <w:sz w:val="22"/>
          <w:szCs w:val="22"/>
        </w:rPr>
        <w:t>izjavljamo</w:t>
      </w:r>
      <w:r w:rsidRPr="00CF3AF2">
        <w:rPr>
          <w:rFonts w:ascii="Arial" w:hAnsi="Arial" w:cs="Arial"/>
          <w:sz w:val="22"/>
          <w:szCs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5AA37" w14:textId="77777777" w:rsidR="0098734C" w:rsidRDefault="0098734C" w:rsidP="000B6BBD">
      <w:r>
        <w:separator/>
      </w:r>
    </w:p>
  </w:endnote>
  <w:endnote w:type="continuationSeparator" w:id="0">
    <w:p w14:paraId="711FDEC2" w14:textId="77777777" w:rsidR="0098734C" w:rsidRDefault="0098734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52727" w14:textId="77777777" w:rsidR="0098734C" w:rsidRDefault="0098734C" w:rsidP="000B6BBD">
      <w:r>
        <w:separator/>
      </w:r>
    </w:p>
  </w:footnote>
  <w:footnote w:type="continuationSeparator" w:id="0">
    <w:p w14:paraId="295450B7" w14:textId="77777777" w:rsidR="0098734C" w:rsidRDefault="0098734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824284">
    <w:abstractNumId w:val="0"/>
  </w:num>
  <w:num w:numId="2" w16cid:durableId="1755929938">
    <w:abstractNumId w:val="16"/>
  </w:num>
  <w:num w:numId="3" w16cid:durableId="670983113">
    <w:abstractNumId w:val="8"/>
  </w:num>
  <w:num w:numId="4" w16cid:durableId="896747572">
    <w:abstractNumId w:val="1"/>
  </w:num>
  <w:num w:numId="5" w16cid:durableId="1602760096">
    <w:abstractNumId w:val="3"/>
  </w:num>
  <w:num w:numId="6" w16cid:durableId="1509632116">
    <w:abstractNumId w:val="18"/>
  </w:num>
  <w:num w:numId="7" w16cid:durableId="94442346">
    <w:abstractNumId w:val="20"/>
  </w:num>
  <w:num w:numId="8" w16cid:durableId="1924755895">
    <w:abstractNumId w:val="10"/>
  </w:num>
  <w:num w:numId="9" w16cid:durableId="1571233331">
    <w:abstractNumId w:val="15"/>
  </w:num>
  <w:num w:numId="10" w16cid:durableId="85732057">
    <w:abstractNumId w:val="4"/>
  </w:num>
  <w:num w:numId="11" w16cid:durableId="1989478609">
    <w:abstractNumId w:val="21"/>
  </w:num>
  <w:num w:numId="12" w16cid:durableId="723136149">
    <w:abstractNumId w:val="17"/>
  </w:num>
  <w:num w:numId="13" w16cid:durableId="1681423346">
    <w:abstractNumId w:val="7"/>
  </w:num>
  <w:num w:numId="14" w16cid:durableId="1610039052">
    <w:abstractNumId w:val="9"/>
  </w:num>
  <w:num w:numId="15" w16cid:durableId="1557933198">
    <w:abstractNumId w:val="12"/>
  </w:num>
  <w:num w:numId="16" w16cid:durableId="1560703436">
    <w:abstractNumId w:val="5"/>
  </w:num>
  <w:num w:numId="17" w16cid:durableId="59133561">
    <w:abstractNumId w:val="23"/>
  </w:num>
  <w:num w:numId="18" w16cid:durableId="194202054">
    <w:abstractNumId w:val="11"/>
  </w:num>
  <w:num w:numId="19" w16cid:durableId="817498597">
    <w:abstractNumId w:val="14"/>
  </w:num>
  <w:num w:numId="20" w16cid:durableId="1193225113">
    <w:abstractNumId w:val="22"/>
  </w:num>
  <w:num w:numId="21" w16cid:durableId="2048018683">
    <w:abstractNumId w:val="2"/>
  </w:num>
  <w:num w:numId="22" w16cid:durableId="730542688">
    <w:abstractNumId w:val="13"/>
  </w:num>
  <w:num w:numId="23" w16cid:durableId="602109833">
    <w:abstractNumId w:val="19"/>
  </w:num>
  <w:num w:numId="24" w16cid:durableId="137850395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8734C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3AF2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00A19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B0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20</cp:revision>
  <dcterms:created xsi:type="dcterms:W3CDTF">2020-12-11T12:17:00Z</dcterms:created>
  <dcterms:modified xsi:type="dcterms:W3CDTF">2022-12-06T11:58:00Z</dcterms:modified>
</cp:coreProperties>
</file>